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CE" w:rsidRPr="00E413CE" w:rsidRDefault="00E413CE" w:rsidP="0063454A">
      <w:pPr>
        <w:spacing w:after="0"/>
        <w:rPr>
          <w:rFonts w:ascii="Times New Roman" w:hAnsi="Times New Roman" w:cs="Times New Roman"/>
          <w:sz w:val="24"/>
          <w:szCs w:val="24"/>
        </w:rPr>
      </w:pPr>
      <w:r>
        <w:t xml:space="preserve">    </w:t>
      </w:r>
      <w:r w:rsidRPr="00E413CE">
        <w:rPr>
          <w:rFonts w:ascii="Times New Roman" w:hAnsi="Times New Roman" w:cs="Times New Roman"/>
          <w:sz w:val="24"/>
          <w:szCs w:val="24"/>
        </w:rPr>
        <w:t xml:space="preserve">                                                      </w:t>
      </w:r>
      <w:r w:rsidR="0063454A">
        <w:rPr>
          <w:rFonts w:ascii="Times New Roman" w:hAnsi="Times New Roman" w:cs="Times New Roman"/>
          <w:sz w:val="24"/>
          <w:szCs w:val="24"/>
        </w:rPr>
        <w:t xml:space="preserve">                             </w:t>
      </w:r>
      <w:r w:rsidRPr="00E413CE">
        <w:rPr>
          <w:rFonts w:ascii="Times New Roman" w:hAnsi="Times New Roman" w:cs="Times New Roman"/>
          <w:sz w:val="24"/>
          <w:szCs w:val="24"/>
        </w:rPr>
        <w:t xml:space="preserve">PATVIRTINTA </w:t>
      </w:r>
    </w:p>
    <w:p w:rsidR="00E413CE" w:rsidRPr="00E413CE" w:rsidRDefault="00E413CE" w:rsidP="0063454A">
      <w:pPr>
        <w:spacing w:after="0"/>
        <w:ind w:firstLine="1296"/>
        <w:rPr>
          <w:rFonts w:ascii="Times New Roman" w:hAnsi="Times New Roman" w:cs="Times New Roman"/>
          <w:sz w:val="24"/>
          <w:szCs w:val="24"/>
        </w:rPr>
      </w:pPr>
      <w:r>
        <w:rPr>
          <w:rFonts w:ascii="Times New Roman" w:hAnsi="Times New Roman" w:cs="Times New Roman"/>
          <w:sz w:val="24"/>
          <w:szCs w:val="24"/>
        </w:rPr>
        <w:t xml:space="preserve">                     </w:t>
      </w:r>
      <w:r w:rsidR="0063454A">
        <w:rPr>
          <w:rFonts w:ascii="Times New Roman" w:hAnsi="Times New Roman" w:cs="Times New Roman"/>
          <w:sz w:val="24"/>
          <w:szCs w:val="24"/>
        </w:rPr>
        <w:t xml:space="preserve">                                           </w:t>
      </w:r>
      <w:r>
        <w:rPr>
          <w:rFonts w:ascii="Times New Roman" w:hAnsi="Times New Roman" w:cs="Times New Roman"/>
          <w:sz w:val="24"/>
          <w:szCs w:val="24"/>
        </w:rPr>
        <w:t>Gargždų lopšelio-darželio ,,Gintarėlis</w:t>
      </w:r>
      <w:r w:rsidRPr="00E413CE">
        <w:rPr>
          <w:rFonts w:ascii="Times New Roman" w:hAnsi="Times New Roman" w:cs="Times New Roman"/>
          <w:sz w:val="24"/>
          <w:szCs w:val="24"/>
        </w:rPr>
        <w:t>“</w:t>
      </w:r>
    </w:p>
    <w:p w:rsidR="00E413CE" w:rsidRPr="00E413CE" w:rsidRDefault="00E413CE" w:rsidP="0063454A">
      <w:pPr>
        <w:spacing w:after="0"/>
        <w:rPr>
          <w:rFonts w:ascii="Times New Roman" w:hAnsi="Times New Roman" w:cs="Times New Roman"/>
          <w:sz w:val="24"/>
          <w:szCs w:val="24"/>
        </w:rPr>
      </w:pPr>
      <w:r w:rsidRPr="00E413CE">
        <w:rPr>
          <w:rFonts w:ascii="Times New Roman" w:hAnsi="Times New Roman" w:cs="Times New Roman"/>
          <w:sz w:val="24"/>
          <w:szCs w:val="24"/>
        </w:rPr>
        <w:t xml:space="preserve"> </w:t>
      </w:r>
      <w:r>
        <w:rPr>
          <w:rFonts w:ascii="Times New Roman" w:hAnsi="Times New Roman" w:cs="Times New Roman"/>
          <w:sz w:val="24"/>
          <w:szCs w:val="24"/>
        </w:rPr>
        <w:t xml:space="preserve">                                                        </w:t>
      </w:r>
      <w:r w:rsidR="0063454A">
        <w:rPr>
          <w:rFonts w:ascii="Times New Roman" w:hAnsi="Times New Roman" w:cs="Times New Roman"/>
          <w:sz w:val="24"/>
          <w:szCs w:val="24"/>
        </w:rPr>
        <w:t xml:space="preserve">                             </w:t>
      </w:r>
      <w:r>
        <w:rPr>
          <w:rFonts w:ascii="Times New Roman" w:hAnsi="Times New Roman" w:cs="Times New Roman"/>
          <w:sz w:val="24"/>
          <w:szCs w:val="24"/>
        </w:rPr>
        <w:t>direktoriaus 2021 m. sausio 18</w:t>
      </w:r>
      <w:r w:rsidRPr="00E413CE">
        <w:rPr>
          <w:rFonts w:ascii="Times New Roman" w:hAnsi="Times New Roman" w:cs="Times New Roman"/>
          <w:sz w:val="24"/>
          <w:szCs w:val="24"/>
        </w:rPr>
        <w:t xml:space="preserve"> d. </w:t>
      </w:r>
    </w:p>
    <w:p w:rsidR="005B11FD" w:rsidRDefault="00E413CE" w:rsidP="0063454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3454A">
        <w:rPr>
          <w:rFonts w:ascii="Times New Roman" w:hAnsi="Times New Roman" w:cs="Times New Roman"/>
          <w:sz w:val="24"/>
          <w:szCs w:val="24"/>
        </w:rPr>
        <w:t xml:space="preserve">                  įsakymu Nr. V1-5</w:t>
      </w:r>
    </w:p>
    <w:p w:rsidR="0063454A" w:rsidRDefault="0063454A" w:rsidP="0063454A">
      <w:pPr>
        <w:spacing w:after="0"/>
        <w:rPr>
          <w:rFonts w:ascii="Times New Roman" w:hAnsi="Times New Roman" w:cs="Times New Roman"/>
          <w:sz w:val="24"/>
          <w:szCs w:val="24"/>
        </w:rPr>
      </w:pPr>
    </w:p>
    <w:p w:rsidR="00E413CE" w:rsidRPr="00E413CE" w:rsidRDefault="00E413CE" w:rsidP="00E413CE">
      <w:pPr>
        <w:jc w:val="center"/>
        <w:rPr>
          <w:rFonts w:ascii="Times New Roman" w:hAnsi="Times New Roman" w:cs="Times New Roman"/>
          <w:b/>
          <w:sz w:val="24"/>
          <w:szCs w:val="24"/>
        </w:rPr>
      </w:pPr>
      <w:r>
        <w:rPr>
          <w:rFonts w:ascii="Times New Roman" w:hAnsi="Times New Roman" w:cs="Times New Roman"/>
          <w:b/>
          <w:sz w:val="24"/>
          <w:szCs w:val="24"/>
        </w:rPr>
        <w:t>GARGŽDŲ LOPŠELIO–DARŽELIO ,,GINTARĖLIS“ 2021-2024</w:t>
      </w:r>
      <w:r w:rsidRPr="00E413CE">
        <w:rPr>
          <w:rFonts w:ascii="Times New Roman" w:hAnsi="Times New Roman" w:cs="Times New Roman"/>
          <w:b/>
          <w:sz w:val="24"/>
          <w:szCs w:val="24"/>
        </w:rPr>
        <w:t xml:space="preserve"> METŲ KORUPCIJOS PREVENCIJOS PROGRAMA</w:t>
      </w:r>
    </w:p>
    <w:p w:rsidR="00E413CE" w:rsidRPr="0098317B" w:rsidRDefault="00E413CE" w:rsidP="00E413CE">
      <w:pPr>
        <w:jc w:val="center"/>
        <w:rPr>
          <w:rFonts w:ascii="Times New Roman" w:hAnsi="Times New Roman" w:cs="Times New Roman"/>
          <w:b/>
          <w:sz w:val="24"/>
          <w:szCs w:val="24"/>
        </w:rPr>
      </w:pPr>
      <w:r w:rsidRPr="0098317B">
        <w:rPr>
          <w:rFonts w:ascii="Times New Roman" w:hAnsi="Times New Roman" w:cs="Times New Roman"/>
          <w:b/>
          <w:sz w:val="24"/>
          <w:szCs w:val="24"/>
        </w:rPr>
        <w:t xml:space="preserve">I. BENDROSIOS PROGRAMOS NUOSTATOS </w:t>
      </w:r>
    </w:p>
    <w:p w:rsidR="00E413CE" w:rsidRDefault="00E413CE" w:rsidP="006571E2">
      <w:pPr>
        <w:ind w:firstLine="1296"/>
        <w:jc w:val="both"/>
        <w:rPr>
          <w:rFonts w:ascii="Times New Roman" w:hAnsi="Times New Roman" w:cs="Times New Roman"/>
          <w:sz w:val="24"/>
          <w:szCs w:val="24"/>
        </w:rPr>
      </w:pPr>
      <w:r>
        <w:rPr>
          <w:rFonts w:ascii="Times New Roman" w:hAnsi="Times New Roman" w:cs="Times New Roman"/>
          <w:sz w:val="24"/>
          <w:szCs w:val="24"/>
        </w:rPr>
        <w:t>1. Gargždų lopšelio-darželio ,,Gintarėlis“ 202</w:t>
      </w:r>
      <w:r w:rsidR="006571E2">
        <w:rPr>
          <w:rFonts w:ascii="Times New Roman" w:hAnsi="Times New Roman" w:cs="Times New Roman"/>
          <w:sz w:val="24"/>
          <w:szCs w:val="24"/>
        </w:rPr>
        <w:t>1</w:t>
      </w:r>
      <w:r>
        <w:rPr>
          <w:rFonts w:ascii="Times New Roman" w:hAnsi="Times New Roman" w:cs="Times New Roman"/>
          <w:sz w:val="24"/>
          <w:szCs w:val="24"/>
        </w:rPr>
        <w:t>-2024</w:t>
      </w:r>
      <w:r w:rsidRPr="00E413CE">
        <w:rPr>
          <w:rFonts w:ascii="Times New Roman" w:hAnsi="Times New Roman" w:cs="Times New Roman"/>
          <w:sz w:val="24"/>
          <w:szCs w:val="24"/>
        </w:rPr>
        <w:t xml:space="preserve"> metų korupcijos Prevencijos programa (toliau - Programa) parengta vadovaujantis Lietuvos Respublikos korupcijos prevencijos įstatymu, Lietuvos Respublikos nacionaline kovos su korupcija 2015–2025 metų programa, Savivaldybės korupcijos prevencijos programos rengimo rekomendacijomis, patvirtintomis Lietuvos Respublikos Specialiųjų tyrimų tarnybos direktoriaus 2014 m. birželio 5 d. įsakymu Nr. 2- 185, ir kitais teisės aktais, reglamentuojančiais korupcijos prevencijos veiklą, ir kitais teisės aktais, reglamentuojančiais korupcijos prevencijos veiklą. </w:t>
      </w:r>
    </w:p>
    <w:p w:rsidR="00E413CE"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2. Šioje programoje vartojamos sąvokos taip, kaip apibrėžiamos 1 punkte nurodytuose teisės aktuose. </w:t>
      </w:r>
    </w:p>
    <w:p w:rsidR="00E413CE"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3. Programa skirt</w:t>
      </w:r>
      <w:r>
        <w:rPr>
          <w:rFonts w:ascii="Times New Roman" w:hAnsi="Times New Roman" w:cs="Times New Roman"/>
          <w:sz w:val="24"/>
          <w:szCs w:val="24"/>
        </w:rPr>
        <w:t>a korupcijos prevencijai Gargždų</w:t>
      </w:r>
      <w:r w:rsidRPr="00E413CE">
        <w:rPr>
          <w:rFonts w:ascii="Times New Roman" w:hAnsi="Times New Roman" w:cs="Times New Roman"/>
          <w:sz w:val="24"/>
          <w:szCs w:val="24"/>
        </w:rPr>
        <w:t xml:space="preserve"> </w:t>
      </w:r>
      <w:r>
        <w:rPr>
          <w:rFonts w:ascii="Times New Roman" w:hAnsi="Times New Roman" w:cs="Times New Roman"/>
          <w:sz w:val="24"/>
          <w:szCs w:val="24"/>
        </w:rPr>
        <w:t>lopšelyje–darželyje ,,Gintarėlis</w:t>
      </w:r>
      <w:r w:rsidRPr="00E413CE">
        <w:rPr>
          <w:rFonts w:ascii="Times New Roman" w:hAnsi="Times New Roman" w:cs="Times New Roman"/>
          <w:sz w:val="24"/>
          <w:szCs w:val="24"/>
        </w:rPr>
        <w:t xml:space="preserve">“ (toliau– Įstaigoje). </w:t>
      </w:r>
    </w:p>
    <w:p w:rsidR="00E413CE" w:rsidRDefault="000032C9" w:rsidP="006571E2">
      <w:pPr>
        <w:ind w:firstLine="1296"/>
        <w:jc w:val="both"/>
        <w:rPr>
          <w:rFonts w:ascii="Times New Roman" w:hAnsi="Times New Roman" w:cs="Times New Roman"/>
          <w:sz w:val="24"/>
          <w:szCs w:val="24"/>
        </w:rPr>
      </w:pPr>
      <w:r>
        <w:rPr>
          <w:rFonts w:ascii="Times New Roman" w:hAnsi="Times New Roman" w:cs="Times New Roman"/>
          <w:sz w:val="24"/>
          <w:szCs w:val="24"/>
        </w:rPr>
        <w:t xml:space="preserve">4. Programos tikslas - </w:t>
      </w:r>
      <w:r w:rsidR="00E413CE" w:rsidRPr="00E413CE">
        <w:rPr>
          <w:rFonts w:ascii="Times New Roman" w:hAnsi="Times New Roman" w:cs="Times New Roman"/>
          <w:sz w:val="24"/>
          <w:szCs w:val="24"/>
        </w:rPr>
        <w:t xml:space="preserve">užtikrinti korupcijos prevenciją Įstaigoje, siekti kompleksiškai šalinti neigiamas sąlygas, skatinančias korupcijos atsiradimą, siekti asmenis atgrasinti nuo korupcinio pobūdžio nusikalstamų veikų darymo bei kitų veiksmų, kurie didina korupcijos sklaidą įstaigoje, atlikimo. Programa siekiama paskatinti įstaigos bendruomenę reikšti nepakantumą korupcijai, sustiprinti paramą korupcijos prevencijos priemonėms įgyvendinti. </w:t>
      </w:r>
    </w:p>
    <w:p w:rsidR="00E413CE"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5. Programos strateginės kryptys - korupcijos prevencija ir antikorupcinis švietimas. </w:t>
      </w:r>
    </w:p>
    <w:p w:rsidR="00E413CE"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6. Programa parengta 4 metų laikotarpiui. </w:t>
      </w:r>
    </w:p>
    <w:p w:rsidR="00E413CE"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7. Programa grindžiama korupcijos prevencija, visuomenės ir įstaigos bendruomenės antikorupciniu švietimu ir mokymu, siekiant kompleksiškai šalinti šio neigiamo socialinio reiškinio priežastis ir sąlygas.</w:t>
      </w:r>
    </w:p>
    <w:p w:rsidR="00E413CE" w:rsidRPr="00E413CE" w:rsidRDefault="00E413CE" w:rsidP="00E413CE">
      <w:pPr>
        <w:jc w:val="center"/>
        <w:rPr>
          <w:rFonts w:ascii="Times New Roman" w:hAnsi="Times New Roman" w:cs="Times New Roman"/>
          <w:b/>
          <w:sz w:val="24"/>
          <w:szCs w:val="24"/>
        </w:rPr>
      </w:pPr>
      <w:r w:rsidRPr="00E413CE">
        <w:rPr>
          <w:rFonts w:ascii="Times New Roman" w:hAnsi="Times New Roman" w:cs="Times New Roman"/>
          <w:b/>
          <w:sz w:val="24"/>
          <w:szCs w:val="24"/>
        </w:rPr>
        <w:t>II. ĮSTAIGOS VEIKLOS SITUACIJOS ANALIZĖ ANTIKORUPCINIU POŽIŪRIU</w:t>
      </w:r>
    </w:p>
    <w:p w:rsidR="00E413CE" w:rsidRDefault="000032C9" w:rsidP="006571E2">
      <w:pPr>
        <w:ind w:firstLine="1296"/>
        <w:jc w:val="both"/>
        <w:rPr>
          <w:rFonts w:ascii="Times New Roman" w:hAnsi="Times New Roman" w:cs="Times New Roman"/>
          <w:sz w:val="24"/>
          <w:szCs w:val="24"/>
        </w:rPr>
      </w:pPr>
      <w:r>
        <w:rPr>
          <w:rFonts w:ascii="Times New Roman" w:hAnsi="Times New Roman" w:cs="Times New Roman"/>
          <w:sz w:val="24"/>
          <w:szCs w:val="24"/>
        </w:rPr>
        <w:t>8. Gargždų lopšelis-darželis ,,Gintarėlis</w:t>
      </w:r>
      <w:r w:rsidR="00E413CE" w:rsidRPr="00E413CE">
        <w:rPr>
          <w:rFonts w:ascii="Times New Roman" w:hAnsi="Times New Roman" w:cs="Times New Roman"/>
          <w:sz w:val="24"/>
          <w:szCs w:val="24"/>
        </w:rPr>
        <w:t xml:space="preserve">“ - savivaldybės biudžetinė įstaiga, savo veiklą grindžianti vadovaudamasi Lietuvos Respublikos švietimo įstatymu, Biudžetinių įstaigų ir kitais įstatymais, Lietuvos Respublikos švietimo ir mokslo ministro įsakymais, Savivaldybės tarybos sprendimais, mero potvarkiais, Savivaldybės administracijos direktoriaus įsakymais bei kitais teisės aktais. </w:t>
      </w:r>
    </w:p>
    <w:p w:rsidR="00E413CE" w:rsidRPr="00615A4E"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9. Pagrindinė veiklos rūšis – ikimokyklinio amžiaus vaikų ugdymas, kodas 85.10.10; kitos </w:t>
      </w:r>
      <w:r w:rsidRPr="00615A4E">
        <w:rPr>
          <w:rFonts w:ascii="Times New Roman" w:hAnsi="Times New Roman" w:cs="Times New Roman"/>
          <w:sz w:val="24"/>
          <w:szCs w:val="24"/>
        </w:rPr>
        <w:t xml:space="preserve">švietimo veiklos rūšys: priešmokyklinio amžiaus vaikų ugdymas, kodas 85.10.20. </w:t>
      </w:r>
    </w:p>
    <w:p w:rsidR="00E413CE" w:rsidRPr="00615A4E" w:rsidRDefault="00E413CE" w:rsidP="006571E2">
      <w:pPr>
        <w:ind w:firstLine="1296"/>
        <w:jc w:val="both"/>
        <w:rPr>
          <w:rFonts w:ascii="Times New Roman" w:hAnsi="Times New Roman" w:cs="Times New Roman"/>
          <w:sz w:val="24"/>
          <w:szCs w:val="24"/>
        </w:rPr>
      </w:pPr>
      <w:r w:rsidRPr="00615A4E">
        <w:rPr>
          <w:rFonts w:ascii="Times New Roman" w:hAnsi="Times New Roman" w:cs="Times New Roman"/>
          <w:sz w:val="24"/>
          <w:szCs w:val="24"/>
        </w:rPr>
        <w:lastRenderedPageBreak/>
        <w:t>10. Korupcijos pasireiškimo ti</w:t>
      </w:r>
      <w:r w:rsidR="00615A4E">
        <w:rPr>
          <w:rFonts w:ascii="Times New Roman" w:hAnsi="Times New Roman" w:cs="Times New Roman"/>
          <w:sz w:val="24"/>
          <w:szCs w:val="24"/>
        </w:rPr>
        <w:t xml:space="preserve">kimybės analizė atliekama </w:t>
      </w:r>
      <w:r w:rsidRPr="00615A4E">
        <w:rPr>
          <w:rFonts w:ascii="Times New Roman" w:hAnsi="Times New Roman" w:cs="Times New Roman"/>
          <w:sz w:val="24"/>
          <w:szCs w:val="24"/>
        </w:rPr>
        <w:t>, vadovaujantis Lietuvos Respublikos Specialiųjų tyrimų tarnybos direktoriaus 2011 m. gegužės 13 d. įsakymu Nr. 2–170 „Dėl valstybės ar savivaldybės įstaigų veiklos sričių, kuriose egzistuoja didelė korupcijos pasireiškimo tikimybė, nustatymo rekomendacijų patvirtinimo“.</w:t>
      </w:r>
    </w:p>
    <w:p w:rsidR="006571E2" w:rsidRDefault="00E413CE" w:rsidP="00E413CE">
      <w:pPr>
        <w:jc w:val="both"/>
        <w:rPr>
          <w:rFonts w:ascii="Times New Roman" w:hAnsi="Times New Roman" w:cs="Times New Roman"/>
          <w:sz w:val="24"/>
          <w:szCs w:val="24"/>
        </w:rPr>
      </w:pPr>
      <w:r w:rsidRPr="00E413CE">
        <w:rPr>
          <w:rFonts w:ascii="Times New Roman" w:hAnsi="Times New Roman" w:cs="Times New Roman"/>
          <w:sz w:val="24"/>
          <w:szCs w:val="24"/>
        </w:rPr>
        <w:t xml:space="preserve"> </w:t>
      </w:r>
      <w:r w:rsidR="006571E2">
        <w:rPr>
          <w:rFonts w:ascii="Times New Roman" w:hAnsi="Times New Roman" w:cs="Times New Roman"/>
          <w:sz w:val="24"/>
          <w:szCs w:val="24"/>
        </w:rPr>
        <w:tab/>
      </w:r>
      <w:r w:rsidR="000032C9">
        <w:rPr>
          <w:rFonts w:ascii="Times New Roman" w:hAnsi="Times New Roman" w:cs="Times New Roman"/>
          <w:sz w:val="24"/>
          <w:szCs w:val="24"/>
        </w:rPr>
        <w:t>11. Gargždų</w:t>
      </w:r>
      <w:r w:rsidRPr="00E413CE">
        <w:rPr>
          <w:rFonts w:ascii="Times New Roman" w:hAnsi="Times New Roman" w:cs="Times New Roman"/>
          <w:sz w:val="24"/>
          <w:szCs w:val="24"/>
        </w:rPr>
        <w:t xml:space="preserve"> </w:t>
      </w:r>
      <w:r w:rsidR="000032C9">
        <w:rPr>
          <w:rFonts w:ascii="Times New Roman" w:hAnsi="Times New Roman" w:cs="Times New Roman"/>
          <w:sz w:val="24"/>
          <w:szCs w:val="24"/>
        </w:rPr>
        <w:t>lopšelyje-darželyje ,,Gintarėlis</w:t>
      </w:r>
      <w:r w:rsidR="0098317B">
        <w:rPr>
          <w:rFonts w:ascii="Times New Roman" w:hAnsi="Times New Roman" w:cs="Times New Roman"/>
          <w:sz w:val="24"/>
          <w:szCs w:val="24"/>
        </w:rPr>
        <w:t>“</w:t>
      </w:r>
      <w:r w:rsidRPr="00E413CE">
        <w:rPr>
          <w:rFonts w:ascii="Times New Roman" w:hAnsi="Times New Roman" w:cs="Times New Roman"/>
          <w:sz w:val="24"/>
          <w:szCs w:val="24"/>
        </w:rPr>
        <w:t xml:space="preserve"> korupcijos pasireiškimo tikimybė įstaigoje minimali: </w:t>
      </w:r>
    </w:p>
    <w:p w:rsidR="006571E2" w:rsidRDefault="00E413CE" w:rsidP="000032C9">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11.1. Įstaigos turto valdymas ir disponavimas apskaitomas įstaigos buhalterijoje, atliekant kasmetinę turto inventorizaciją, sudarant ir patvirtinant </w:t>
      </w:r>
      <w:proofErr w:type="spellStart"/>
      <w:r w:rsidRPr="00E413CE">
        <w:rPr>
          <w:rFonts w:ascii="Times New Roman" w:hAnsi="Times New Roman" w:cs="Times New Roman"/>
          <w:sz w:val="24"/>
          <w:szCs w:val="24"/>
        </w:rPr>
        <w:t>apyrašus</w:t>
      </w:r>
      <w:proofErr w:type="spellEnd"/>
      <w:r w:rsidRPr="00E413CE">
        <w:rPr>
          <w:rFonts w:ascii="Times New Roman" w:hAnsi="Times New Roman" w:cs="Times New Roman"/>
          <w:sz w:val="24"/>
          <w:szCs w:val="24"/>
        </w:rPr>
        <w:t xml:space="preserve">. </w:t>
      </w:r>
    </w:p>
    <w:p w:rsidR="006571E2" w:rsidRDefault="00E413CE" w:rsidP="000032C9">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11.2. Viešųjų pirkimų konkursai vykdomi elektroniniu būdu per CVPĮS, CPO sistemas ir pagal įstaigoje patvirtintą „Viešųjų pirkimų tvarką“. Apie viešuosius pirkimus skelbiama teisės aktų nustatyta tvarka internete. Įstaigos internetinėje svetainėje atskiroje nuorodoje talpinamos įstaigos finansinės ataskaitos. </w:t>
      </w:r>
    </w:p>
    <w:p w:rsidR="006571E2" w:rsidRDefault="00E413CE" w:rsidP="000032C9">
      <w:pPr>
        <w:ind w:firstLine="1296"/>
        <w:jc w:val="both"/>
        <w:rPr>
          <w:rFonts w:ascii="Times New Roman" w:hAnsi="Times New Roman" w:cs="Times New Roman"/>
          <w:sz w:val="24"/>
          <w:szCs w:val="24"/>
        </w:rPr>
      </w:pPr>
      <w:r w:rsidRPr="00E413CE">
        <w:rPr>
          <w:rFonts w:ascii="Times New Roman" w:hAnsi="Times New Roman" w:cs="Times New Roman"/>
          <w:sz w:val="24"/>
          <w:szCs w:val="24"/>
        </w:rPr>
        <w:t>11.3. Pedagogai ir kiti pedagoginiai darbuotojai priimami į darbą vadovaujantis Lietuvos Respublikos švietimo ir mokslo ministro 2011 m. rugsėjo 15 d. įsakymu Nr. V – 1680 „Dėl mokytojų priėmimo ir atleidimo iš darbo tvarkos aprašo“. Kiti darbuotojai priimami vadovaujantis Lietuvos Respublikos Darbo kodeksu.</w:t>
      </w:r>
    </w:p>
    <w:p w:rsidR="006571E2" w:rsidRDefault="00E413CE" w:rsidP="00E413CE">
      <w:pPr>
        <w:jc w:val="both"/>
        <w:rPr>
          <w:rFonts w:ascii="Times New Roman" w:hAnsi="Times New Roman" w:cs="Times New Roman"/>
          <w:sz w:val="24"/>
          <w:szCs w:val="24"/>
        </w:rPr>
      </w:pPr>
      <w:r w:rsidRPr="00E413CE">
        <w:rPr>
          <w:rFonts w:ascii="Times New Roman" w:hAnsi="Times New Roman" w:cs="Times New Roman"/>
          <w:sz w:val="24"/>
          <w:szCs w:val="24"/>
        </w:rPr>
        <w:t xml:space="preserve"> </w:t>
      </w:r>
      <w:r w:rsidR="000032C9">
        <w:rPr>
          <w:rFonts w:ascii="Times New Roman" w:hAnsi="Times New Roman" w:cs="Times New Roman"/>
          <w:sz w:val="24"/>
          <w:szCs w:val="24"/>
        </w:rPr>
        <w:tab/>
      </w:r>
      <w:r w:rsidRPr="00E413CE">
        <w:rPr>
          <w:rFonts w:ascii="Times New Roman" w:hAnsi="Times New Roman" w:cs="Times New Roman"/>
          <w:sz w:val="24"/>
          <w:szCs w:val="24"/>
        </w:rPr>
        <w:t>11.4. Vaikai į įstaigą priim</w:t>
      </w:r>
      <w:r w:rsidR="000032C9">
        <w:rPr>
          <w:rFonts w:ascii="Times New Roman" w:hAnsi="Times New Roman" w:cs="Times New Roman"/>
          <w:sz w:val="24"/>
          <w:szCs w:val="24"/>
        </w:rPr>
        <w:t>ami vadovaujantis Klaipėdos rajono</w:t>
      </w:r>
      <w:r w:rsidR="00615A4E">
        <w:rPr>
          <w:rFonts w:ascii="Times New Roman" w:hAnsi="Times New Roman" w:cs="Times New Roman"/>
          <w:sz w:val="24"/>
          <w:szCs w:val="24"/>
        </w:rPr>
        <w:t xml:space="preserve"> savivaldybės tarybos 2020 m. gegužės 28</w:t>
      </w:r>
      <w:r w:rsidRPr="00E413CE">
        <w:rPr>
          <w:rFonts w:ascii="Times New Roman" w:hAnsi="Times New Roman" w:cs="Times New Roman"/>
          <w:sz w:val="24"/>
          <w:szCs w:val="24"/>
        </w:rPr>
        <w:t xml:space="preserve"> d. sprendimu Nr. T</w:t>
      </w:r>
      <w:r w:rsidR="00615A4E">
        <w:rPr>
          <w:rFonts w:ascii="Times New Roman" w:hAnsi="Times New Roman" w:cs="Times New Roman"/>
          <w:sz w:val="24"/>
          <w:szCs w:val="24"/>
        </w:rPr>
        <w:t>11-221</w:t>
      </w:r>
      <w:r w:rsidRPr="00E413CE">
        <w:rPr>
          <w:rFonts w:ascii="Times New Roman" w:hAnsi="Times New Roman" w:cs="Times New Roman"/>
          <w:sz w:val="24"/>
          <w:szCs w:val="24"/>
        </w:rPr>
        <w:t xml:space="preserve"> „Dėl vaikų </w:t>
      </w:r>
      <w:r w:rsidR="00615A4E">
        <w:rPr>
          <w:rFonts w:ascii="Times New Roman" w:hAnsi="Times New Roman" w:cs="Times New Roman"/>
          <w:sz w:val="24"/>
          <w:szCs w:val="24"/>
        </w:rPr>
        <w:t>priėmimo į Klaipėdos rajono savivaldybės mokyklas,</w:t>
      </w:r>
      <w:r w:rsidRPr="00E413CE">
        <w:rPr>
          <w:rFonts w:ascii="Times New Roman" w:hAnsi="Times New Roman" w:cs="Times New Roman"/>
          <w:sz w:val="24"/>
          <w:szCs w:val="24"/>
        </w:rPr>
        <w:t xml:space="preserve"> vykdančias ikimokyklinio ir (ar) priešmokyklinio ugdymo programas, tvarkos aprašo</w:t>
      </w:r>
      <w:r w:rsidR="006776BF">
        <w:rPr>
          <w:rFonts w:ascii="Times New Roman" w:hAnsi="Times New Roman" w:cs="Times New Roman"/>
          <w:sz w:val="24"/>
          <w:szCs w:val="24"/>
        </w:rPr>
        <w:t xml:space="preserve"> patvirtinimo“.</w:t>
      </w:r>
    </w:p>
    <w:p w:rsidR="006571E2" w:rsidRDefault="00E413CE" w:rsidP="006776BF">
      <w:pPr>
        <w:ind w:firstLine="1296"/>
        <w:jc w:val="both"/>
        <w:rPr>
          <w:rFonts w:ascii="Times New Roman" w:hAnsi="Times New Roman" w:cs="Times New Roman"/>
          <w:sz w:val="24"/>
          <w:szCs w:val="24"/>
        </w:rPr>
      </w:pPr>
      <w:r w:rsidRPr="00E413CE">
        <w:rPr>
          <w:rFonts w:ascii="Times New Roman" w:hAnsi="Times New Roman" w:cs="Times New Roman"/>
          <w:sz w:val="24"/>
          <w:szCs w:val="24"/>
        </w:rPr>
        <w:t>11.5. Atlyginimo dydis už vaikų išlaikymą ir lengvatos taikomos vadovaujantis vaikų, ugdomų pagal ikimokyklinio ir priešmokyklinio ugdymo pro</w:t>
      </w:r>
      <w:r w:rsidR="006776BF">
        <w:rPr>
          <w:rFonts w:ascii="Times New Roman" w:hAnsi="Times New Roman" w:cs="Times New Roman"/>
          <w:sz w:val="24"/>
          <w:szCs w:val="24"/>
        </w:rPr>
        <w:t>gramas, išlaikymą Klaipėdos rajono  savivaldybės tarybos 2012 m. gegužės 31</w:t>
      </w:r>
      <w:r w:rsidRPr="00E413CE">
        <w:rPr>
          <w:rFonts w:ascii="Times New Roman" w:hAnsi="Times New Roman" w:cs="Times New Roman"/>
          <w:sz w:val="24"/>
          <w:szCs w:val="24"/>
        </w:rPr>
        <w:t xml:space="preserve"> d. sprendimu Nr. T</w:t>
      </w:r>
      <w:r w:rsidR="006776BF">
        <w:rPr>
          <w:rFonts w:ascii="Times New Roman" w:hAnsi="Times New Roman" w:cs="Times New Roman"/>
          <w:sz w:val="24"/>
          <w:szCs w:val="24"/>
        </w:rPr>
        <w:t>11-342</w:t>
      </w:r>
      <w:r w:rsidRPr="00E413CE">
        <w:rPr>
          <w:rFonts w:ascii="Times New Roman" w:hAnsi="Times New Roman" w:cs="Times New Roman"/>
          <w:sz w:val="24"/>
          <w:szCs w:val="24"/>
        </w:rPr>
        <w:t xml:space="preserve"> patvirtinta ,,Atl</w:t>
      </w:r>
      <w:r w:rsidR="006776BF">
        <w:rPr>
          <w:rFonts w:ascii="Times New Roman" w:hAnsi="Times New Roman" w:cs="Times New Roman"/>
          <w:sz w:val="24"/>
          <w:szCs w:val="24"/>
        </w:rPr>
        <w:t>yginimo dydžio nustatymo už vaikų, ugdomų pagal ikimokyklinio ir priešmokyklinio ugdymo programas, išlaikymą Klaipėdos rajono savivaldybės mokyklose</w:t>
      </w:r>
      <w:r w:rsidRPr="00E413CE">
        <w:rPr>
          <w:rFonts w:ascii="Times New Roman" w:hAnsi="Times New Roman" w:cs="Times New Roman"/>
          <w:sz w:val="24"/>
          <w:szCs w:val="24"/>
        </w:rPr>
        <w:t xml:space="preserve"> tvarkos apr</w:t>
      </w:r>
      <w:r w:rsidR="00615A4E">
        <w:rPr>
          <w:rFonts w:ascii="Times New Roman" w:hAnsi="Times New Roman" w:cs="Times New Roman"/>
          <w:sz w:val="24"/>
          <w:szCs w:val="24"/>
        </w:rPr>
        <w:t>ašas“, ir Klaipėdos rajono savivaldybės tarybos 2019 m. birželio 27 d. sprendimo Nr. T11-201 redakcija</w:t>
      </w:r>
      <w:r w:rsidRPr="00E413CE">
        <w:rPr>
          <w:rFonts w:ascii="Times New Roman" w:hAnsi="Times New Roman" w:cs="Times New Roman"/>
          <w:sz w:val="24"/>
          <w:szCs w:val="24"/>
        </w:rPr>
        <w:t xml:space="preserve">. </w:t>
      </w:r>
    </w:p>
    <w:p w:rsidR="00E413CE" w:rsidRPr="00E413CE" w:rsidRDefault="00E413CE" w:rsidP="006776BF">
      <w:pPr>
        <w:ind w:firstLine="1296"/>
        <w:jc w:val="both"/>
        <w:rPr>
          <w:rFonts w:ascii="Times New Roman" w:hAnsi="Times New Roman" w:cs="Times New Roman"/>
          <w:sz w:val="24"/>
          <w:szCs w:val="24"/>
        </w:rPr>
      </w:pPr>
      <w:r w:rsidRPr="00E413CE">
        <w:rPr>
          <w:rFonts w:ascii="Times New Roman" w:hAnsi="Times New Roman" w:cs="Times New Roman"/>
          <w:sz w:val="24"/>
          <w:szCs w:val="24"/>
        </w:rPr>
        <w:t>11.6. Direktoriaus metinė veik</w:t>
      </w:r>
      <w:r w:rsidR="00615A4E">
        <w:rPr>
          <w:rFonts w:ascii="Times New Roman" w:hAnsi="Times New Roman" w:cs="Times New Roman"/>
          <w:sz w:val="24"/>
          <w:szCs w:val="24"/>
        </w:rPr>
        <w:t xml:space="preserve">los ataskaita tvirtinama Klaipėdos rajono </w:t>
      </w:r>
      <w:r w:rsidRPr="00E413CE">
        <w:rPr>
          <w:rFonts w:ascii="Times New Roman" w:hAnsi="Times New Roman" w:cs="Times New Roman"/>
          <w:sz w:val="24"/>
          <w:szCs w:val="24"/>
        </w:rPr>
        <w:t xml:space="preserve"> savivaldybės taryboje. </w:t>
      </w:r>
    </w:p>
    <w:p w:rsidR="006571E2"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12. Įvertinus aukščiau pateiktus veiksnius, įstaigoje minimali korupcijos tikimybė galima šiose veiklos srityse: </w:t>
      </w:r>
    </w:p>
    <w:p w:rsidR="006571E2"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12.1. formuojant įstaigos personalą; </w:t>
      </w:r>
    </w:p>
    <w:p w:rsidR="006571E2"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12.2. įgyvendinant teisės aktais pavestas funkcijas; </w:t>
      </w:r>
    </w:p>
    <w:p w:rsidR="006571E2"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12.3. atliekant priklausančio turto nuomos, panaudos ar kitas procedūras; </w:t>
      </w:r>
    </w:p>
    <w:p w:rsidR="006571E2"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12.4. vykdant sprendimus, nustatančius mokesčių lengvatas;</w:t>
      </w:r>
    </w:p>
    <w:p w:rsidR="006571E2"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t xml:space="preserve"> 12.5. organizuojant ir vykdant viešųjų pirkimų procedūras; </w:t>
      </w:r>
    </w:p>
    <w:p w:rsidR="00E413CE" w:rsidRDefault="00E413CE" w:rsidP="006571E2">
      <w:pPr>
        <w:ind w:firstLine="1296"/>
        <w:jc w:val="both"/>
        <w:rPr>
          <w:rFonts w:ascii="Times New Roman" w:hAnsi="Times New Roman" w:cs="Times New Roman"/>
          <w:sz w:val="24"/>
          <w:szCs w:val="24"/>
        </w:rPr>
      </w:pPr>
      <w:r w:rsidRPr="00E413CE">
        <w:rPr>
          <w:rFonts w:ascii="Times New Roman" w:hAnsi="Times New Roman" w:cs="Times New Roman"/>
          <w:sz w:val="24"/>
          <w:szCs w:val="24"/>
        </w:rPr>
        <w:lastRenderedPageBreak/>
        <w:t>12.6. atliekant paslaugų teikimo funkcijas (sudarant ugdymo grupes).</w:t>
      </w:r>
    </w:p>
    <w:p w:rsidR="006571E2" w:rsidRDefault="00E413CE" w:rsidP="006571E2">
      <w:pPr>
        <w:jc w:val="center"/>
      </w:pPr>
      <w:r w:rsidRPr="006571E2">
        <w:rPr>
          <w:rFonts w:ascii="Times New Roman" w:hAnsi="Times New Roman" w:cs="Times New Roman"/>
          <w:b/>
          <w:sz w:val="24"/>
          <w:szCs w:val="24"/>
        </w:rPr>
        <w:t>III. PROGRAMOS TIKSLAI IR UŽDAVINIAI</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13</w:t>
      </w:r>
      <w:r w:rsidR="00E413CE" w:rsidRPr="006571E2">
        <w:rPr>
          <w:rFonts w:ascii="Times New Roman" w:hAnsi="Times New Roman" w:cs="Times New Roman"/>
          <w:sz w:val="24"/>
          <w:szCs w:val="24"/>
        </w:rPr>
        <w:t xml:space="preserve">. Programos tikslai yra: </w:t>
      </w:r>
    </w:p>
    <w:p w:rsid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13</w:t>
      </w:r>
      <w:r w:rsidR="00E413CE" w:rsidRPr="006571E2">
        <w:rPr>
          <w:rFonts w:ascii="Times New Roman" w:hAnsi="Times New Roman" w:cs="Times New Roman"/>
          <w:sz w:val="24"/>
          <w:szCs w:val="24"/>
        </w:rPr>
        <w:t xml:space="preserve">.1. įgyvendinti veiksmingą antikorupcinių priemonių sistemą, skatinančią plėtoti ryšius tarp įstaigos ir Savivaldybės administracijos, įmonių, kurių steigėja yra Savivaldybė, ir visuomenės; </w:t>
      </w:r>
    </w:p>
    <w:p w:rsid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13</w:t>
      </w:r>
      <w:r w:rsidR="00E413CE" w:rsidRPr="006571E2">
        <w:rPr>
          <w:rFonts w:ascii="Times New Roman" w:hAnsi="Times New Roman" w:cs="Times New Roman"/>
          <w:sz w:val="24"/>
          <w:szCs w:val="24"/>
        </w:rPr>
        <w:t xml:space="preserve">.2. atskleisti priežastis ir sąlygas korupcijai pasireikšti įstaigoje ir jas šalinti;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13</w:t>
      </w:r>
      <w:r w:rsidR="00E413CE" w:rsidRPr="006571E2">
        <w:rPr>
          <w:rFonts w:ascii="Times New Roman" w:hAnsi="Times New Roman" w:cs="Times New Roman"/>
          <w:sz w:val="24"/>
          <w:szCs w:val="24"/>
        </w:rPr>
        <w:t xml:space="preserve">.3. užtikrinti skaidrų viešųjų paslaugų administravimą;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13</w:t>
      </w:r>
      <w:r w:rsidR="00E413CE" w:rsidRPr="006571E2">
        <w:rPr>
          <w:rFonts w:ascii="Times New Roman" w:hAnsi="Times New Roman" w:cs="Times New Roman"/>
          <w:sz w:val="24"/>
          <w:szCs w:val="24"/>
        </w:rPr>
        <w:t xml:space="preserve">.4. plėtoti antikorupcinę kultūrą, į antikorupcinę veiklą įtraukiant bendruomenės narius. </w:t>
      </w:r>
    </w:p>
    <w:p w:rsidR="006571E2" w:rsidRDefault="00E413CE" w:rsidP="0098317B">
      <w:pPr>
        <w:ind w:firstLine="1296"/>
        <w:jc w:val="both"/>
        <w:rPr>
          <w:rFonts w:ascii="Times New Roman" w:hAnsi="Times New Roman" w:cs="Times New Roman"/>
          <w:sz w:val="24"/>
          <w:szCs w:val="24"/>
        </w:rPr>
      </w:pPr>
      <w:r w:rsidRPr="006571E2">
        <w:rPr>
          <w:rFonts w:ascii="Times New Roman" w:hAnsi="Times New Roman" w:cs="Times New Roman"/>
          <w:sz w:val="24"/>
          <w:szCs w:val="24"/>
        </w:rPr>
        <w:t>1</w:t>
      </w:r>
      <w:r w:rsidR="0098317B">
        <w:rPr>
          <w:rFonts w:ascii="Times New Roman" w:hAnsi="Times New Roman" w:cs="Times New Roman"/>
          <w:sz w:val="24"/>
          <w:szCs w:val="24"/>
        </w:rPr>
        <w:t>4</w:t>
      </w:r>
      <w:r w:rsidRPr="006571E2">
        <w:rPr>
          <w:rFonts w:ascii="Times New Roman" w:hAnsi="Times New Roman" w:cs="Times New Roman"/>
          <w:sz w:val="24"/>
          <w:szCs w:val="24"/>
        </w:rPr>
        <w:t xml:space="preserve">. Korupcijos prevencijos uždaviniai yra: </w:t>
      </w:r>
    </w:p>
    <w:p w:rsidR="006571E2" w:rsidRDefault="0098317B" w:rsidP="0098317B">
      <w:pPr>
        <w:ind w:left="1296"/>
        <w:jc w:val="both"/>
        <w:rPr>
          <w:rFonts w:ascii="Times New Roman" w:hAnsi="Times New Roman" w:cs="Times New Roman"/>
          <w:sz w:val="24"/>
          <w:szCs w:val="24"/>
        </w:rPr>
      </w:pPr>
      <w:r>
        <w:rPr>
          <w:rFonts w:ascii="Times New Roman" w:hAnsi="Times New Roman" w:cs="Times New Roman"/>
          <w:sz w:val="24"/>
          <w:szCs w:val="24"/>
        </w:rPr>
        <w:t>14</w:t>
      </w:r>
      <w:r w:rsidR="00E413CE" w:rsidRPr="006571E2">
        <w:rPr>
          <w:rFonts w:ascii="Times New Roman" w:hAnsi="Times New Roman" w:cs="Times New Roman"/>
          <w:sz w:val="24"/>
          <w:szCs w:val="24"/>
        </w:rPr>
        <w:t xml:space="preserve">.1. nustatyti veiklos sritis, kuriose yra korupcijos pasireiškimo tikimybė;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14</w:t>
      </w:r>
      <w:r w:rsidR="00E413CE" w:rsidRPr="006571E2">
        <w:rPr>
          <w:rFonts w:ascii="Times New Roman" w:hAnsi="Times New Roman" w:cs="Times New Roman"/>
          <w:sz w:val="24"/>
          <w:szCs w:val="24"/>
        </w:rPr>
        <w:t xml:space="preserve">.2. antikorupciniu požiūriu vertinti įstaigos teisės aktų projektus;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14</w:t>
      </w:r>
      <w:r w:rsidR="00E413CE" w:rsidRPr="006571E2">
        <w:rPr>
          <w:rFonts w:ascii="Times New Roman" w:hAnsi="Times New Roman" w:cs="Times New Roman"/>
          <w:sz w:val="24"/>
          <w:szCs w:val="24"/>
        </w:rPr>
        <w:t xml:space="preserve">.3. stiprinti antikorupcinių priemonių įgyvendinimo kontrolę;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14</w:t>
      </w:r>
      <w:r w:rsidR="00E413CE" w:rsidRPr="006571E2">
        <w:rPr>
          <w:rFonts w:ascii="Times New Roman" w:hAnsi="Times New Roman" w:cs="Times New Roman"/>
          <w:sz w:val="24"/>
          <w:szCs w:val="24"/>
        </w:rPr>
        <w:t xml:space="preserve">.4. siekti, kad visų sprendimų priėmimo procesai būtų skaidrūs, atviri ir prieinami mokyklos bendruomenei;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14</w:t>
      </w:r>
      <w:r w:rsidR="00E413CE" w:rsidRPr="006571E2">
        <w:rPr>
          <w:rFonts w:ascii="Times New Roman" w:hAnsi="Times New Roman" w:cs="Times New Roman"/>
          <w:sz w:val="24"/>
          <w:szCs w:val="24"/>
        </w:rPr>
        <w:t xml:space="preserve">.5. įtraukti į korupcijos prevenciją įstaigos bendruomenę, skatinti antikorupcinio švietimo programų diegimą; </w:t>
      </w:r>
    </w:p>
    <w:p w:rsidR="00E413CE"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14</w:t>
      </w:r>
      <w:r w:rsidR="00E413CE" w:rsidRPr="006571E2">
        <w:rPr>
          <w:rFonts w:ascii="Times New Roman" w:hAnsi="Times New Roman" w:cs="Times New Roman"/>
          <w:sz w:val="24"/>
          <w:szCs w:val="24"/>
        </w:rPr>
        <w:t>.6. viešai skelbti informaciją apie ko</w:t>
      </w:r>
      <w:r w:rsidR="006571E2">
        <w:rPr>
          <w:rFonts w:ascii="Times New Roman" w:hAnsi="Times New Roman" w:cs="Times New Roman"/>
          <w:sz w:val="24"/>
          <w:szCs w:val="24"/>
        </w:rPr>
        <w:t>rupcijos veiksmus įstaigoje.</w:t>
      </w:r>
    </w:p>
    <w:p w:rsidR="006571E2" w:rsidRDefault="006571E2" w:rsidP="006571E2">
      <w:pPr>
        <w:jc w:val="center"/>
        <w:rPr>
          <w:rFonts w:ascii="Times New Roman" w:hAnsi="Times New Roman" w:cs="Times New Roman"/>
          <w:b/>
          <w:sz w:val="24"/>
          <w:szCs w:val="24"/>
        </w:rPr>
      </w:pPr>
      <w:r w:rsidRPr="006571E2">
        <w:rPr>
          <w:rFonts w:ascii="Times New Roman" w:hAnsi="Times New Roman" w:cs="Times New Roman"/>
          <w:b/>
          <w:sz w:val="24"/>
          <w:szCs w:val="24"/>
        </w:rPr>
        <w:t>IV. KORUPCIJOS PREVENCIJOS PRINCIPAI</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15</w:t>
      </w:r>
      <w:r w:rsidR="006571E2" w:rsidRPr="006571E2">
        <w:rPr>
          <w:rFonts w:ascii="Times New Roman" w:hAnsi="Times New Roman" w:cs="Times New Roman"/>
          <w:sz w:val="24"/>
          <w:szCs w:val="24"/>
        </w:rPr>
        <w:t xml:space="preserve">. Korupcijos prevencija įgyvendinama vadovaujantis šiais principais: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15</w:t>
      </w:r>
      <w:r w:rsidR="006571E2" w:rsidRPr="006571E2">
        <w:rPr>
          <w:rFonts w:ascii="Times New Roman" w:hAnsi="Times New Roman" w:cs="Times New Roman"/>
          <w:sz w:val="24"/>
          <w:szCs w:val="24"/>
        </w:rPr>
        <w:t xml:space="preserve">.1. teisėtumo – korupcijos prevencijos priemonės įgyvendinamos laikantis Lietuvos Respublikos Konstitucijos, įstatymų ir kitų teisės aktų reikalavimų.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15</w:t>
      </w:r>
      <w:r w:rsidR="006571E2" w:rsidRPr="006571E2">
        <w:rPr>
          <w:rFonts w:ascii="Times New Roman" w:hAnsi="Times New Roman" w:cs="Times New Roman"/>
          <w:sz w:val="24"/>
          <w:szCs w:val="24"/>
        </w:rPr>
        <w:t xml:space="preserve">.2. visuotinio privalomumo – korupcijos prevencijos subjektais gali būti visi asmenys. </w:t>
      </w:r>
    </w:p>
    <w:p w:rsidR="006571E2"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15</w:t>
      </w:r>
      <w:r w:rsidR="006571E2" w:rsidRPr="006571E2">
        <w:rPr>
          <w:rFonts w:ascii="Times New Roman" w:hAnsi="Times New Roman" w:cs="Times New Roman"/>
          <w:sz w:val="24"/>
          <w:szCs w:val="24"/>
        </w:rPr>
        <w:t>.3. sąveikos – korupcijos prevencijos priemonių veiksmingumas užtikrinamas derinant visų korupcijos prevencijos subjektų veiksmus, keičiantis subjektams reikalinga informacija ir teikiant vienas kitam kitokią pagalbą.</w:t>
      </w:r>
    </w:p>
    <w:p w:rsidR="006571E2" w:rsidRPr="006571E2" w:rsidRDefault="006571E2" w:rsidP="006571E2">
      <w:pPr>
        <w:jc w:val="center"/>
        <w:rPr>
          <w:rFonts w:ascii="Times New Roman" w:hAnsi="Times New Roman" w:cs="Times New Roman"/>
          <w:b/>
          <w:sz w:val="24"/>
          <w:szCs w:val="24"/>
        </w:rPr>
      </w:pPr>
      <w:r w:rsidRPr="006571E2">
        <w:rPr>
          <w:rFonts w:ascii="Times New Roman" w:hAnsi="Times New Roman" w:cs="Times New Roman"/>
          <w:b/>
          <w:sz w:val="24"/>
          <w:szCs w:val="24"/>
        </w:rPr>
        <w:t>V. SIEKIAMI REZULTATAI IR VERTINIMO KRITERIJAI</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16</w:t>
      </w:r>
      <w:r w:rsidR="006571E2" w:rsidRPr="0098317B">
        <w:rPr>
          <w:rFonts w:ascii="Times New Roman" w:hAnsi="Times New Roman" w:cs="Times New Roman"/>
          <w:sz w:val="24"/>
          <w:szCs w:val="24"/>
        </w:rPr>
        <w:t xml:space="preserve">. Siekiami rezultatai: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16</w:t>
      </w:r>
      <w:r w:rsidR="006571E2" w:rsidRPr="0098317B">
        <w:rPr>
          <w:rFonts w:ascii="Times New Roman" w:hAnsi="Times New Roman" w:cs="Times New Roman"/>
          <w:sz w:val="24"/>
          <w:szCs w:val="24"/>
        </w:rPr>
        <w:t xml:space="preserve">. 1. sumažinti korupcijos pasireiškimo tikimybę;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16</w:t>
      </w:r>
      <w:r w:rsidR="006571E2" w:rsidRPr="0098317B">
        <w:rPr>
          <w:rFonts w:ascii="Times New Roman" w:hAnsi="Times New Roman" w:cs="Times New Roman"/>
          <w:sz w:val="24"/>
          <w:szCs w:val="24"/>
        </w:rPr>
        <w:t xml:space="preserve">. 2. padidinti nepakantumą korupcijai;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16</w:t>
      </w:r>
      <w:r w:rsidR="006571E2" w:rsidRPr="0098317B">
        <w:rPr>
          <w:rFonts w:ascii="Times New Roman" w:hAnsi="Times New Roman" w:cs="Times New Roman"/>
          <w:sz w:val="24"/>
          <w:szCs w:val="24"/>
        </w:rPr>
        <w:t xml:space="preserve">. 3. pagerinti korupcijos prevencijos organizavimą </w:t>
      </w:r>
      <w:r>
        <w:rPr>
          <w:rFonts w:ascii="Times New Roman" w:hAnsi="Times New Roman" w:cs="Times New Roman"/>
          <w:sz w:val="24"/>
          <w:szCs w:val="24"/>
        </w:rPr>
        <w:t>lopšelyje-darželyje ,,Gintarėlis</w:t>
      </w:r>
      <w:r w:rsidR="006571E2" w:rsidRPr="0098317B">
        <w:rPr>
          <w:rFonts w:ascii="Times New Roman" w:hAnsi="Times New Roman" w:cs="Times New Roman"/>
          <w:sz w:val="24"/>
          <w:szCs w:val="24"/>
        </w:rPr>
        <w:t xml:space="preserve">“;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16</w:t>
      </w:r>
      <w:r w:rsidR="006571E2" w:rsidRPr="0098317B">
        <w:rPr>
          <w:rFonts w:ascii="Times New Roman" w:hAnsi="Times New Roman" w:cs="Times New Roman"/>
          <w:sz w:val="24"/>
          <w:szCs w:val="24"/>
        </w:rPr>
        <w:t>. 4. padidinti visuomenės pasitikėjimą įstaiga;</w:t>
      </w:r>
    </w:p>
    <w:p w:rsidR="006571E2" w:rsidRPr="0098317B" w:rsidRDefault="006571E2" w:rsidP="006571E2">
      <w:pPr>
        <w:jc w:val="both"/>
        <w:rPr>
          <w:rFonts w:ascii="Times New Roman" w:hAnsi="Times New Roman" w:cs="Times New Roman"/>
          <w:sz w:val="24"/>
          <w:szCs w:val="24"/>
        </w:rPr>
      </w:pPr>
      <w:r w:rsidRPr="0098317B">
        <w:rPr>
          <w:rFonts w:ascii="Times New Roman" w:hAnsi="Times New Roman" w:cs="Times New Roman"/>
          <w:sz w:val="24"/>
          <w:szCs w:val="24"/>
        </w:rPr>
        <w:t xml:space="preserve"> </w:t>
      </w:r>
      <w:r w:rsidR="0098317B">
        <w:rPr>
          <w:rFonts w:ascii="Times New Roman" w:hAnsi="Times New Roman" w:cs="Times New Roman"/>
          <w:sz w:val="24"/>
          <w:szCs w:val="24"/>
        </w:rPr>
        <w:tab/>
        <w:t>17</w:t>
      </w:r>
      <w:r w:rsidRPr="0098317B">
        <w:rPr>
          <w:rFonts w:ascii="Times New Roman" w:hAnsi="Times New Roman" w:cs="Times New Roman"/>
          <w:sz w:val="24"/>
          <w:szCs w:val="24"/>
        </w:rPr>
        <w:t xml:space="preserve">. Programos rezultatyvumas nustatomas vadovaujantis kiekybės ir kokybės rodikliais: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17</w:t>
      </w:r>
      <w:r w:rsidR="006571E2" w:rsidRPr="0098317B">
        <w:rPr>
          <w:rFonts w:ascii="Times New Roman" w:hAnsi="Times New Roman" w:cs="Times New Roman"/>
          <w:sz w:val="24"/>
          <w:szCs w:val="24"/>
        </w:rPr>
        <w:t>.1. korupcijos paplitimo mažėjimu įstaigoje;</w:t>
      </w:r>
    </w:p>
    <w:p w:rsidR="006571E2" w:rsidRPr="0098317B" w:rsidRDefault="006571E2" w:rsidP="006571E2">
      <w:pPr>
        <w:jc w:val="both"/>
        <w:rPr>
          <w:rFonts w:ascii="Times New Roman" w:hAnsi="Times New Roman" w:cs="Times New Roman"/>
          <w:sz w:val="24"/>
          <w:szCs w:val="24"/>
        </w:rPr>
      </w:pPr>
      <w:r w:rsidRPr="0098317B">
        <w:rPr>
          <w:rFonts w:ascii="Times New Roman" w:hAnsi="Times New Roman" w:cs="Times New Roman"/>
          <w:sz w:val="24"/>
          <w:szCs w:val="24"/>
        </w:rPr>
        <w:t xml:space="preserve"> </w:t>
      </w:r>
      <w:r w:rsidR="0098317B">
        <w:rPr>
          <w:rFonts w:ascii="Times New Roman" w:hAnsi="Times New Roman" w:cs="Times New Roman"/>
          <w:sz w:val="24"/>
          <w:szCs w:val="24"/>
        </w:rPr>
        <w:tab/>
        <w:t>17</w:t>
      </w:r>
      <w:r w:rsidRPr="0098317B">
        <w:rPr>
          <w:rFonts w:ascii="Times New Roman" w:hAnsi="Times New Roman" w:cs="Times New Roman"/>
          <w:sz w:val="24"/>
          <w:szCs w:val="24"/>
        </w:rPr>
        <w:t>.2. sumažėjusių skundų, pateiktų įstaigos ar savivaldybės administracijai, skaičiumi;</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 xml:space="preserve"> 17</w:t>
      </w:r>
      <w:r w:rsidR="006571E2" w:rsidRPr="0098317B">
        <w:rPr>
          <w:rFonts w:ascii="Times New Roman" w:hAnsi="Times New Roman" w:cs="Times New Roman"/>
          <w:sz w:val="24"/>
          <w:szCs w:val="24"/>
        </w:rPr>
        <w:t xml:space="preserve">.3. įvykdytų ir neįvykdytų Programos įgyvendinimo priemonių skaičiumi;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17.</w:t>
      </w:r>
      <w:r w:rsidR="006571E2" w:rsidRPr="0098317B">
        <w:rPr>
          <w:rFonts w:ascii="Times New Roman" w:hAnsi="Times New Roman" w:cs="Times New Roman"/>
          <w:sz w:val="24"/>
          <w:szCs w:val="24"/>
        </w:rPr>
        <w:t xml:space="preserve">4. programos priemonių įgyvendinimu nustatytais terminais;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17</w:t>
      </w:r>
      <w:r w:rsidR="006571E2" w:rsidRPr="0098317B">
        <w:rPr>
          <w:rFonts w:ascii="Times New Roman" w:hAnsi="Times New Roman" w:cs="Times New Roman"/>
          <w:sz w:val="24"/>
          <w:szCs w:val="24"/>
        </w:rPr>
        <w:t xml:space="preserve">.5. teisės aktų nustatyta tvarka užfiksuotų įstaigos darbuotojų korupcinio pobūdžio nusikalstamų veikų skaičiumi; </w:t>
      </w:r>
    </w:p>
    <w:p w:rsid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17</w:t>
      </w:r>
      <w:r w:rsidR="006571E2" w:rsidRPr="0098317B">
        <w:rPr>
          <w:rFonts w:ascii="Times New Roman" w:hAnsi="Times New Roman" w:cs="Times New Roman"/>
          <w:sz w:val="24"/>
          <w:szCs w:val="24"/>
        </w:rPr>
        <w:t xml:space="preserve">.6. anoniminių ir oficialių pranešimų apie galimus korupcinio pobūdžio nusikaltimus skaičiumi ir santykiu; </w:t>
      </w:r>
    </w:p>
    <w:p w:rsidR="006571E2" w:rsidRPr="0098317B" w:rsidRDefault="0098317B" w:rsidP="0098317B">
      <w:pPr>
        <w:ind w:firstLine="1296"/>
        <w:jc w:val="both"/>
        <w:rPr>
          <w:rFonts w:ascii="Times New Roman" w:hAnsi="Times New Roman" w:cs="Times New Roman"/>
          <w:sz w:val="24"/>
          <w:szCs w:val="24"/>
        </w:rPr>
      </w:pPr>
      <w:r>
        <w:rPr>
          <w:rFonts w:ascii="Times New Roman" w:hAnsi="Times New Roman" w:cs="Times New Roman"/>
          <w:sz w:val="24"/>
          <w:szCs w:val="24"/>
        </w:rPr>
        <w:t>17</w:t>
      </w:r>
      <w:r w:rsidR="006571E2" w:rsidRPr="0098317B">
        <w:rPr>
          <w:rFonts w:ascii="Times New Roman" w:hAnsi="Times New Roman" w:cs="Times New Roman"/>
          <w:sz w:val="24"/>
          <w:szCs w:val="24"/>
        </w:rPr>
        <w:t>.7. specialių pranešimų pasitarimuose, darbo posėdžiuose skaičiumi.</w:t>
      </w:r>
    </w:p>
    <w:p w:rsidR="006571E2" w:rsidRPr="006571E2" w:rsidRDefault="006571E2" w:rsidP="006571E2">
      <w:pPr>
        <w:jc w:val="center"/>
        <w:rPr>
          <w:rFonts w:ascii="Times New Roman" w:hAnsi="Times New Roman" w:cs="Times New Roman"/>
          <w:b/>
          <w:sz w:val="24"/>
          <w:szCs w:val="24"/>
        </w:rPr>
      </w:pPr>
      <w:r w:rsidRPr="006571E2">
        <w:rPr>
          <w:rFonts w:ascii="Times New Roman" w:hAnsi="Times New Roman" w:cs="Times New Roman"/>
          <w:b/>
          <w:sz w:val="24"/>
          <w:szCs w:val="24"/>
        </w:rPr>
        <w:t>VII. BAIGIAMOSIOS NUOSTATOS</w:t>
      </w:r>
    </w:p>
    <w:p w:rsidR="006571E2" w:rsidRPr="0098317B" w:rsidRDefault="006571E2" w:rsidP="0098317B">
      <w:pPr>
        <w:ind w:firstLine="1296"/>
        <w:jc w:val="both"/>
        <w:rPr>
          <w:rFonts w:ascii="Times New Roman" w:hAnsi="Times New Roman" w:cs="Times New Roman"/>
          <w:sz w:val="24"/>
          <w:szCs w:val="24"/>
        </w:rPr>
      </w:pPr>
      <w:r w:rsidRPr="0098317B">
        <w:rPr>
          <w:rFonts w:ascii="Times New Roman" w:hAnsi="Times New Roman" w:cs="Times New Roman"/>
          <w:sz w:val="24"/>
          <w:szCs w:val="24"/>
        </w:rPr>
        <w:t xml:space="preserve">18. Laukiamas Programos įgyvendinimo rezultatas - prielaidų atsirasti palankioms korupcijai sąlygoms įstaigoje užtikrinti, skaidrumo ir atvirumo užtikrinimas vykdant viešuosius pirkimus, administruojant ir teikiant viešąsias paslaugas. Programa skelbiama internetiniame tinklapyje </w:t>
      </w:r>
      <w:proofErr w:type="spellStart"/>
      <w:r w:rsidRPr="0098317B">
        <w:rPr>
          <w:rFonts w:ascii="Times New Roman" w:hAnsi="Times New Roman" w:cs="Times New Roman"/>
          <w:sz w:val="24"/>
          <w:szCs w:val="24"/>
        </w:rPr>
        <w:t>www.gargzdųgintarelis.lt</w:t>
      </w:r>
      <w:proofErr w:type="spellEnd"/>
      <w:r w:rsidRPr="0098317B">
        <w:rPr>
          <w:rFonts w:ascii="Times New Roman" w:hAnsi="Times New Roman" w:cs="Times New Roman"/>
          <w:sz w:val="24"/>
          <w:szCs w:val="24"/>
        </w:rPr>
        <w:t xml:space="preserve">. </w:t>
      </w:r>
    </w:p>
    <w:p w:rsidR="006571E2" w:rsidRPr="0098317B" w:rsidRDefault="006571E2" w:rsidP="0098317B">
      <w:pPr>
        <w:ind w:firstLine="1296"/>
        <w:jc w:val="both"/>
        <w:rPr>
          <w:rFonts w:ascii="Times New Roman" w:hAnsi="Times New Roman" w:cs="Times New Roman"/>
          <w:sz w:val="24"/>
          <w:szCs w:val="24"/>
        </w:rPr>
      </w:pPr>
      <w:r w:rsidRPr="0098317B">
        <w:rPr>
          <w:rFonts w:ascii="Times New Roman" w:hAnsi="Times New Roman" w:cs="Times New Roman"/>
          <w:sz w:val="24"/>
          <w:szCs w:val="24"/>
        </w:rPr>
        <w:t>19. Už šios Programos įgyvendinimą paskirti asmenys, nesilaikantys šioje Programoje nustatytų reikalavimų, atsako pagal galiojančius Lietuvos Respublikos teisės aktus.</w:t>
      </w:r>
    </w:p>
    <w:p w:rsidR="006571E2" w:rsidRPr="006571E2" w:rsidRDefault="006571E2" w:rsidP="006571E2">
      <w:pPr>
        <w:jc w:val="center"/>
        <w:rPr>
          <w:rFonts w:ascii="Times New Roman" w:hAnsi="Times New Roman" w:cs="Times New Roman"/>
          <w:b/>
          <w:sz w:val="24"/>
          <w:szCs w:val="24"/>
        </w:rPr>
      </w:pPr>
      <w:r>
        <w:t>_______________________</w:t>
      </w:r>
    </w:p>
    <w:p w:rsidR="00E413CE" w:rsidRPr="00E413CE" w:rsidRDefault="00E413CE" w:rsidP="00E413CE">
      <w:pPr>
        <w:jc w:val="both"/>
        <w:rPr>
          <w:rFonts w:ascii="Times New Roman" w:hAnsi="Times New Roman" w:cs="Times New Roman"/>
          <w:sz w:val="24"/>
          <w:szCs w:val="24"/>
        </w:rPr>
      </w:pPr>
    </w:p>
    <w:sectPr w:rsidR="00E413CE" w:rsidRPr="00E413CE" w:rsidSect="005B11F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413CE"/>
    <w:rsid w:val="000032C9"/>
    <w:rsid w:val="00012CD7"/>
    <w:rsid w:val="005B11FD"/>
    <w:rsid w:val="00615A4E"/>
    <w:rsid w:val="0063454A"/>
    <w:rsid w:val="006571E2"/>
    <w:rsid w:val="006776BF"/>
    <w:rsid w:val="0098317B"/>
    <w:rsid w:val="00E11A78"/>
    <w:rsid w:val="00E413C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11F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5403</Words>
  <Characters>3081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Vartrotojas</cp:lastModifiedBy>
  <cp:revision>2</cp:revision>
  <dcterms:created xsi:type="dcterms:W3CDTF">2021-09-28T08:58:00Z</dcterms:created>
  <dcterms:modified xsi:type="dcterms:W3CDTF">2021-09-28T08:58:00Z</dcterms:modified>
</cp:coreProperties>
</file>